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52" w:rsidRPr="0078748C" w:rsidRDefault="00056245" w:rsidP="00787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 w:rsidRPr="0078748C">
        <w:rPr>
          <w:rFonts w:ascii="Arial-BoldMT" w:hAnsi="Arial-BoldMT" w:cs="Arial-BoldMT"/>
          <w:b/>
          <w:bCs/>
          <w:sz w:val="28"/>
          <w:szCs w:val="28"/>
        </w:rPr>
        <w:t>Trumpington Pavilion</w:t>
      </w:r>
      <w:r w:rsidR="003E3FC1" w:rsidRPr="0078748C">
        <w:rPr>
          <w:rFonts w:ascii="Arial-BoldMT" w:hAnsi="Arial-BoldMT" w:cs="Arial-BoldMT"/>
          <w:b/>
          <w:bCs/>
          <w:sz w:val="28"/>
          <w:szCs w:val="28"/>
        </w:rPr>
        <w:t>: Letting P</w:t>
      </w:r>
      <w:r w:rsidR="00952752" w:rsidRPr="0078748C">
        <w:rPr>
          <w:rFonts w:ascii="Arial-BoldMT" w:hAnsi="Arial-BoldMT" w:cs="Arial-BoldMT"/>
          <w:b/>
          <w:bCs/>
          <w:sz w:val="28"/>
          <w:szCs w:val="28"/>
        </w:rPr>
        <w:t>olicy</w:t>
      </w:r>
    </w:p>
    <w:p w:rsidR="00EA5CAA" w:rsidRDefault="00EA5C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2752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137CA0">
        <w:rPr>
          <w:rFonts w:ascii="ArialMT" w:hAnsi="ArialMT" w:cs="ArialMT"/>
          <w:b/>
          <w:sz w:val="24"/>
          <w:szCs w:val="24"/>
          <w:u w:val="single"/>
        </w:rPr>
        <w:t>Premises</w:t>
      </w:r>
    </w:p>
    <w:p w:rsidR="001B47F0" w:rsidRPr="00137CA0" w:rsidRDefault="001B4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952752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 </w:t>
      </w:r>
      <w:r w:rsidR="00056245">
        <w:rPr>
          <w:rFonts w:ascii="ArialMT" w:hAnsi="ArialMT" w:cs="ArialMT"/>
          <w:sz w:val="24"/>
          <w:szCs w:val="24"/>
        </w:rPr>
        <w:t xml:space="preserve">The Pavilion </w:t>
      </w:r>
      <w:r w:rsidR="006048F6">
        <w:rPr>
          <w:rFonts w:ascii="ArialMT" w:hAnsi="ArialMT" w:cs="ArialMT"/>
          <w:sz w:val="24"/>
          <w:szCs w:val="24"/>
        </w:rPr>
        <w:t xml:space="preserve">hall and </w:t>
      </w:r>
      <w:r w:rsidR="00AA2CBD">
        <w:rPr>
          <w:rFonts w:ascii="ArialMT" w:hAnsi="ArialMT" w:cs="ArialMT"/>
          <w:sz w:val="24"/>
          <w:szCs w:val="24"/>
        </w:rPr>
        <w:t xml:space="preserve">changing rooms </w:t>
      </w:r>
      <w:r w:rsidR="00056245">
        <w:rPr>
          <w:rFonts w:ascii="ArialMT" w:hAnsi="ArialMT" w:cs="ArialMT"/>
          <w:sz w:val="24"/>
          <w:szCs w:val="24"/>
        </w:rPr>
        <w:t>are available for hire</w:t>
      </w:r>
      <w:r w:rsidR="00AA2CBD">
        <w:rPr>
          <w:rFonts w:ascii="ArialMT" w:hAnsi="ArialMT" w:cs="ArialMT"/>
          <w:sz w:val="24"/>
          <w:szCs w:val="24"/>
        </w:rPr>
        <w:t>, either together or separately</w:t>
      </w:r>
      <w:r>
        <w:rPr>
          <w:rFonts w:ascii="ArialMT" w:hAnsi="ArialMT" w:cs="ArialMT"/>
          <w:sz w:val="24"/>
          <w:szCs w:val="24"/>
        </w:rPr>
        <w:t>, for any lawful purpose.</w:t>
      </w:r>
    </w:p>
    <w:p w:rsidR="00952752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 The premises are not offered as being suitable for any specific activity. </w:t>
      </w:r>
    </w:p>
    <w:p w:rsidR="00952752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2752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137CA0">
        <w:rPr>
          <w:rFonts w:ascii="ArialMT" w:hAnsi="ArialMT" w:cs="ArialMT"/>
          <w:b/>
          <w:sz w:val="24"/>
          <w:szCs w:val="24"/>
          <w:u w:val="single"/>
        </w:rPr>
        <w:t>Hirers</w:t>
      </w:r>
    </w:p>
    <w:p w:rsidR="001B47F0" w:rsidRPr="00137CA0" w:rsidRDefault="001B4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056245" w:rsidRDefault="00952752" w:rsidP="00FB20CD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 request for hire sha</w:t>
      </w:r>
      <w:r w:rsidR="00FB20CD">
        <w:rPr>
          <w:rFonts w:ascii="ArialMT" w:hAnsi="ArialMT" w:cs="ArialMT"/>
          <w:sz w:val="24"/>
          <w:szCs w:val="24"/>
        </w:rPr>
        <w:t>ll displace an existing booking.</w:t>
      </w:r>
    </w:p>
    <w:p w:rsidR="00952752" w:rsidRDefault="00056245" w:rsidP="00FB20CD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Pavilion Management Committee</w:t>
      </w:r>
      <w:r w:rsidR="00952752">
        <w:rPr>
          <w:rFonts w:ascii="ArialMT" w:hAnsi="ArialMT" w:cs="ArialMT"/>
          <w:sz w:val="24"/>
          <w:szCs w:val="24"/>
        </w:rPr>
        <w:t xml:space="preserve"> reserves the right to refuse or cancel a hiring </w:t>
      </w:r>
      <w:r w:rsidR="00FB20CD">
        <w:rPr>
          <w:rFonts w:ascii="ArialMT" w:hAnsi="ArialMT" w:cs="ArialMT"/>
          <w:sz w:val="24"/>
          <w:szCs w:val="24"/>
        </w:rPr>
        <w:t xml:space="preserve">        </w:t>
      </w:r>
      <w:r w:rsidR="00952752">
        <w:rPr>
          <w:rFonts w:ascii="ArialMT" w:hAnsi="ArialMT" w:cs="ArialMT"/>
          <w:sz w:val="24"/>
          <w:szCs w:val="24"/>
        </w:rPr>
        <w:t xml:space="preserve">without giving any reason. </w:t>
      </w:r>
    </w:p>
    <w:p w:rsidR="00952752" w:rsidRDefault="00952752" w:rsidP="00FB20CD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Where a hiring is made by an organisation or group of people, one person must be named as the responsible Hirer.</w:t>
      </w:r>
    </w:p>
    <w:p w:rsidR="00952752" w:rsidRDefault="00952752" w:rsidP="00FB20CD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All hire is subject to the </w:t>
      </w:r>
      <w:r w:rsidR="00056245">
        <w:rPr>
          <w:rFonts w:ascii="ArialMT" w:hAnsi="ArialMT" w:cs="ArialMT"/>
          <w:sz w:val="24"/>
          <w:szCs w:val="24"/>
        </w:rPr>
        <w:t>Terms and Conditions of Hire</w:t>
      </w:r>
      <w:r>
        <w:rPr>
          <w:rFonts w:ascii="ArialMT" w:hAnsi="ArialMT" w:cs="ArialMT"/>
          <w:sz w:val="24"/>
          <w:szCs w:val="24"/>
        </w:rPr>
        <w:t xml:space="preserve"> set by </w:t>
      </w:r>
      <w:r w:rsidR="00EA5CAA">
        <w:rPr>
          <w:rFonts w:ascii="ArialMT" w:hAnsi="ArialMT" w:cs="ArialMT"/>
          <w:sz w:val="24"/>
          <w:szCs w:val="24"/>
        </w:rPr>
        <w:t>t</w:t>
      </w:r>
      <w:r w:rsidR="00056245">
        <w:rPr>
          <w:rFonts w:ascii="ArialMT" w:hAnsi="ArialMT" w:cs="ArialMT"/>
          <w:sz w:val="24"/>
          <w:szCs w:val="24"/>
        </w:rPr>
        <w:t xml:space="preserve">he Pavilion Management </w:t>
      </w:r>
      <w:r>
        <w:rPr>
          <w:rFonts w:ascii="ArialMT" w:hAnsi="ArialMT" w:cs="ArialMT"/>
          <w:sz w:val="24"/>
          <w:szCs w:val="24"/>
        </w:rPr>
        <w:t>Committee; the Hirer must sign acceptance of these prior to the hiring.</w:t>
      </w:r>
    </w:p>
    <w:p w:rsidR="00952752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</w:p>
    <w:p w:rsidR="0050371E" w:rsidRPr="0078748C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137CA0">
        <w:rPr>
          <w:rFonts w:ascii="ArialMT" w:hAnsi="ArialMT" w:cs="ArialMT"/>
          <w:b/>
          <w:sz w:val="24"/>
          <w:szCs w:val="24"/>
          <w:u w:val="single"/>
        </w:rPr>
        <w:t>Charges</w:t>
      </w:r>
    </w:p>
    <w:p w:rsidR="00BF05A2" w:rsidRPr="0050371E" w:rsidRDefault="0050371E" w:rsidP="005037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50371E">
        <w:rPr>
          <w:rFonts w:ascii="ArialMT" w:hAnsi="ArialMT" w:cs="ArialMT"/>
          <w:b/>
          <w:sz w:val="24"/>
          <w:szCs w:val="24"/>
        </w:rPr>
        <w:t>Weekday bookings</w:t>
      </w:r>
    </w:p>
    <w:p w:rsidR="00BF05A2" w:rsidRDefault="00137CA0" w:rsidP="005037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Organisations and meetings</w:t>
      </w:r>
      <w:r w:rsidR="0050371E">
        <w:rPr>
          <w:rFonts w:ascii="ArialMT" w:hAnsi="ArialMT" w:cs="ArialMT"/>
          <w:sz w:val="24"/>
          <w:szCs w:val="24"/>
        </w:rPr>
        <w:t xml:space="preserve"> </w:t>
      </w:r>
      <w:r w:rsidR="00BF05A2">
        <w:rPr>
          <w:rFonts w:ascii="ArialMT" w:hAnsi="ArialMT" w:cs="ArialMT"/>
          <w:sz w:val="24"/>
          <w:szCs w:val="24"/>
        </w:rPr>
        <w:t>£</w:t>
      </w:r>
      <w:r w:rsidR="0078748C">
        <w:rPr>
          <w:rFonts w:ascii="ArialMT" w:hAnsi="ArialMT" w:cs="ArialMT"/>
          <w:b/>
          <w:sz w:val="24"/>
          <w:szCs w:val="24"/>
        </w:rPr>
        <w:t>14</w:t>
      </w:r>
      <w:r w:rsidR="00245691" w:rsidRPr="00245691">
        <w:rPr>
          <w:rFonts w:ascii="ArialMT" w:hAnsi="ArialMT" w:cs="ArialMT"/>
          <w:b/>
          <w:sz w:val="24"/>
          <w:szCs w:val="24"/>
        </w:rPr>
        <w:t xml:space="preserve">.00 </w:t>
      </w:r>
      <w:r w:rsidR="00BF05A2">
        <w:rPr>
          <w:rFonts w:ascii="ArialMT" w:hAnsi="ArialMT" w:cs="ArialMT"/>
          <w:sz w:val="24"/>
          <w:szCs w:val="24"/>
        </w:rPr>
        <w:t xml:space="preserve">per </w:t>
      </w:r>
      <w:r w:rsidR="0050371E">
        <w:rPr>
          <w:rFonts w:ascii="ArialMT" w:hAnsi="ArialMT" w:cs="ArialMT"/>
          <w:sz w:val="24"/>
          <w:szCs w:val="24"/>
        </w:rPr>
        <w:t xml:space="preserve">hour and </w:t>
      </w:r>
      <w:r w:rsidR="001344D5">
        <w:rPr>
          <w:rFonts w:ascii="ArialMT" w:hAnsi="ArialMT" w:cs="ArialMT"/>
          <w:sz w:val="24"/>
          <w:szCs w:val="24"/>
        </w:rPr>
        <w:t>in</w:t>
      </w:r>
      <w:r w:rsidR="0050371E">
        <w:rPr>
          <w:rFonts w:ascii="ArialMT" w:hAnsi="ArialMT" w:cs="ArialMT"/>
          <w:sz w:val="24"/>
          <w:szCs w:val="24"/>
        </w:rPr>
        <w:t xml:space="preserve"> addition an opening up/handover fee of </w:t>
      </w:r>
      <w:r w:rsidR="0050371E">
        <w:rPr>
          <w:rFonts w:ascii="ArialMT" w:hAnsi="ArialMT" w:cs="ArialMT"/>
          <w:sz w:val="24"/>
          <w:szCs w:val="24"/>
          <w:highlight w:val="yellow"/>
        </w:rPr>
        <w:t>£7.50</w:t>
      </w:r>
      <w:r w:rsidR="0050371E">
        <w:rPr>
          <w:rFonts w:ascii="ArialMT" w:hAnsi="ArialMT" w:cs="ArialMT"/>
          <w:sz w:val="24"/>
          <w:szCs w:val="24"/>
        </w:rPr>
        <w:t xml:space="preserve"> will be charged for each booking</w:t>
      </w:r>
    </w:p>
    <w:p w:rsidR="0050371E" w:rsidRDefault="00503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0371E" w:rsidRPr="0050371E" w:rsidRDefault="002456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 Friday Evenings / </w:t>
      </w:r>
      <w:r w:rsidR="001344D5">
        <w:rPr>
          <w:rFonts w:ascii="ArialMT" w:hAnsi="ArialMT" w:cs="ArialMT"/>
          <w:b/>
          <w:sz w:val="24"/>
          <w:szCs w:val="24"/>
        </w:rPr>
        <w:t>Saturday bookings</w:t>
      </w:r>
    </w:p>
    <w:p w:rsidR="0050371E" w:rsidRDefault="0050371E" w:rsidP="005037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Organisations and meetings </w:t>
      </w:r>
      <w:r w:rsidR="0078748C" w:rsidRPr="0078748C">
        <w:rPr>
          <w:rFonts w:ascii="ArialMT" w:hAnsi="ArialMT" w:cs="ArialMT"/>
          <w:b/>
          <w:sz w:val="24"/>
          <w:szCs w:val="24"/>
        </w:rPr>
        <w:t>£14</w:t>
      </w:r>
      <w:r w:rsidR="00245691" w:rsidRPr="00245691">
        <w:rPr>
          <w:rFonts w:ascii="ArialMT" w:hAnsi="ArialMT" w:cs="ArialMT"/>
          <w:b/>
          <w:sz w:val="24"/>
          <w:szCs w:val="24"/>
        </w:rPr>
        <w:t>.00</w:t>
      </w:r>
      <w:r w:rsidR="0024569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per hour and </w:t>
      </w:r>
      <w:r w:rsidR="0078748C">
        <w:rPr>
          <w:rFonts w:ascii="ArialMT" w:hAnsi="ArialMT" w:cs="ArialMT"/>
          <w:sz w:val="24"/>
          <w:szCs w:val="24"/>
        </w:rPr>
        <w:t>in</w:t>
      </w:r>
      <w:r>
        <w:rPr>
          <w:rFonts w:ascii="ArialMT" w:hAnsi="ArialMT" w:cs="ArialMT"/>
          <w:sz w:val="24"/>
          <w:szCs w:val="24"/>
        </w:rPr>
        <w:t xml:space="preserve"> addition an opening up/handover fee of </w:t>
      </w:r>
      <w:r>
        <w:rPr>
          <w:rFonts w:ascii="ArialMT" w:hAnsi="ArialMT" w:cs="ArialMT"/>
          <w:sz w:val="24"/>
          <w:szCs w:val="24"/>
          <w:highlight w:val="yellow"/>
        </w:rPr>
        <w:t>£</w:t>
      </w:r>
      <w:r w:rsidR="00245691">
        <w:rPr>
          <w:rFonts w:ascii="ArialMT" w:hAnsi="ArialMT" w:cs="ArialMT"/>
          <w:sz w:val="24"/>
          <w:szCs w:val="24"/>
          <w:highlight w:val="yellow"/>
        </w:rPr>
        <w:t xml:space="preserve">10.00 </w:t>
      </w:r>
      <w:r w:rsidR="00245691">
        <w:rPr>
          <w:rFonts w:ascii="ArialMT" w:hAnsi="ArialMT" w:cs="ArialMT"/>
          <w:sz w:val="24"/>
          <w:szCs w:val="24"/>
        </w:rPr>
        <w:t>will</w:t>
      </w:r>
      <w:r>
        <w:rPr>
          <w:rFonts w:ascii="ArialMT" w:hAnsi="ArialMT" w:cs="ArialMT"/>
          <w:sz w:val="24"/>
          <w:szCs w:val="24"/>
        </w:rPr>
        <w:t xml:space="preserve"> be charged for each booking</w:t>
      </w:r>
    </w:p>
    <w:p w:rsidR="0050371E" w:rsidRDefault="0050371E" w:rsidP="00503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0371E" w:rsidRPr="0050371E" w:rsidRDefault="001344D5" w:rsidP="00503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Sunday bookings</w:t>
      </w:r>
    </w:p>
    <w:p w:rsidR="0050371E" w:rsidRDefault="0050371E" w:rsidP="005037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Organisations and meetings £1</w:t>
      </w:r>
      <w:r w:rsidR="0078748C">
        <w:rPr>
          <w:rFonts w:ascii="ArialMT" w:hAnsi="ArialMT" w:cs="ArialMT"/>
          <w:sz w:val="24"/>
          <w:szCs w:val="24"/>
        </w:rPr>
        <w:t>4</w:t>
      </w:r>
      <w:r w:rsidR="00245691">
        <w:rPr>
          <w:rFonts w:ascii="ArialMT" w:hAnsi="ArialMT" w:cs="ArialMT"/>
          <w:sz w:val="24"/>
          <w:szCs w:val="24"/>
        </w:rPr>
        <w:t>.0</w:t>
      </w:r>
      <w:r>
        <w:rPr>
          <w:rFonts w:ascii="ArialMT" w:hAnsi="ArialMT" w:cs="ArialMT"/>
          <w:sz w:val="24"/>
          <w:szCs w:val="24"/>
        </w:rPr>
        <w:t xml:space="preserve">0 per hour and </w:t>
      </w:r>
      <w:r w:rsidR="0078748C">
        <w:rPr>
          <w:rFonts w:ascii="ArialMT" w:hAnsi="ArialMT" w:cs="ArialMT"/>
          <w:sz w:val="24"/>
          <w:szCs w:val="24"/>
        </w:rPr>
        <w:t>in</w:t>
      </w:r>
      <w:r>
        <w:rPr>
          <w:rFonts w:ascii="ArialMT" w:hAnsi="ArialMT" w:cs="ArialMT"/>
          <w:sz w:val="24"/>
          <w:szCs w:val="24"/>
        </w:rPr>
        <w:t xml:space="preserve"> addition an opening up/handover fee of </w:t>
      </w:r>
      <w:r>
        <w:rPr>
          <w:rFonts w:ascii="ArialMT" w:hAnsi="ArialMT" w:cs="ArialMT"/>
          <w:sz w:val="24"/>
          <w:szCs w:val="24"/>
          <w:highlight w:val="yellow"/>
        </w:rPr>
        <w:t>£</w:t>
      </w:r>
      <w:r w:rsidR="00245691">
        <w:rPr>
          <w:rFonts w:ascii="ArialMT" w:hAnsi="ArialMT" w:cs="ArialMT"/>
          <w:sz w:val="24"/>
          <w:szCs w:val="24"/>
          <w:highlight w:val="yellow"/>
        </w:rPr>
        <w:t xml:space="preserve">15.00 </w:t>
      </w:r>
      <w:r w:rsidR="00245691">
        <w:rPr>
          <w:rFonts w:ascii="ArialMT" w:hAnsi="ArialMT" w:cs="ArialMT"/>
          <w:sz w:val="24"/>
          <w:szCs w:val="24"/>
        </w:rPr>
        <w:t>will</w:t>
      </w:r>
      <w:r>
        <w:rPr>
          <w:rFonts w:ascii="ArialMT" w:hAnsi="ArialMT" w:cs="ArialMT"/>
          <w:sz w:val="24"/>
          <w:szCs w:val="24"/>
        </w:rPr>
        <w:t xml:space="preserve"> be charged for each booking</w:t>
      </w:r>
    </w:p>
    <w:p w:rsidR="0050371E" w:rsidRDefault="00503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344D5" w:rsidRDefault="00BF05A2" w:rsidP="001344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325" w:hanging="2325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changing rooms</w:t>
      </w:r>
      <w:r>
        <w:rPr>
          <w:rFonts w:ascii="ArialMT" w:hAnsi="ArialMT" w:cs="ArialMT"/>
          <w:sz w:val="24"/>
          <w:szCs w:val="24"/>
        </w:rPr>
        <w:tab/>
      </w:r>
      <w:r w:rsidR="00CF76E1">
        <w:rPr>
          <w:rFonts w:ascii="ArialMT" w:hAnsi="ArialMT" w:cs="ArialMT"/>
          <w:sz w:val="24"/>
          <w:szCs w:val="24"/>
        </w:rPr>
        <w:t>and pitch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FB20CD">
        <w:rPr>
          <w:rFonts w:ascii="ArialMT" w:hAnsi="ArialMT" w:cs="ArialMT"/>
          <w:sz w:val="24"/>
          <w:szCs w:val="24"/>
        </w:rPr>
        <w:t>£4</w:t>
      </w:r>
      <w:r w:rsidR="00245691">
        <w:rPr>
          <w:rFonts w:ascii="ArialMT" w:hAnsi="ArialMT" w:cs="ArialMT"/>
          <w:sz w:val="24"/>
          <w:szCs w:val="24"/>
        </w:rPr>
        <w:t>5</w:t>
      </w:r>
      <w:r w:rsidR="00FB20CD">
        <w:rPr>
          <w:rFonts w:ascii="ArialMT" w:hAnsi="ArialMT" w:cs="ArialMT"/>
          <w:sz w:val="24"/>
          <w:szCs w:val="24"/>
        </w:rPr>
        <w:t>.</w:t>
      </w:r>
      <w:r w:rsidR="0078748C">
        <w:rPr>
          <w:rFonts w:ascii="ArialMT" w:hAnsi="ArialMT" w:cs="ArialMT"/>
          <w:sz w:val="24"/>
          <w:szCs w:val="24"/>
        </w:rPr>
        <w:t>5</w:t>
      </w:r>
      <w:r w:rsidR="00FB20CD">
        <w:rPr>
          <w:rFonts w:ascii="ArialMT" w:hAnsi="ArialMT" w:cs="ArialMT"/>
          <w:sz w:val="24"/>
          <w:szCs w:val="24"/>
        </w:rPr>
        <w:t>0 per match</w:t>
      </w:r>
    </w:p>
    <w:p w:rsidR="009F1AD2" w:rsidRPr="009F1AD2" w:rsidRDefault="009F1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2752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 Unless billing arrangements have been agreed by </w:t>
      </w:r>
      <w:r w:rsidR="00EA5CAA">
        <w:rPr>
          <w:rFonts w:ascii="ArialMT" w:hAnsi="ArialMT" w:cs="ArialMT"/>
          <w:sz w:val="24"/>
          <w:szCs w:val="24"/>
        </w:rPr>
        <w:t>t</w:t>
      </w:r>
      <w:r w:rsidR="00056245">
        <w:rPr>
          <w:rFonts w:ascii="ArialMT" w:hAnsi="ArialMT" w:cs="ArialMT"/>
          <w:sz w:val="24"/>
          <w:szCs w:val="24"/>
        </w:rPr>
        <w:t>he Pavilion Management Committee</w:t>
      </w:r>
      <w:r w:rsidR="0050371E">
        <w:rPr>
          <w:rFonts w:ascii="ArialMT" w:hAnsi="ArialMT" w:cs="ArialMT"/>
          <w:sz w:val="24"/>
          <w:szCs w:val="24"/>
        </w:rPr>
        <w:t>. The Invoice must be paid 14 days before the event.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D274BC" w:rsidRPr="00D274BC" w:rsidRDefault="00952752" w:rsidP="00D274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D274BC">
        <w:rPr>
          <w:rFonts w:ascii="Arial" w:hAnsi="Arial" w:cs="Arial"/>
          <w:sz w:val="24"/>
          <w:szCs w:val="24"/>
        </w:rPr>
        <w:t xml:space="preserve">2. </w:t>
      </w:r>
      <w:r w:rsidR="00D274BC">
        <w:rPr>
          <w:rFonts w:ascii="Arial" w:hAnsi="Arial" w:cs="Arial"/>
          <w:sz w:val="24"/>
          <w:szCs w:val="24"/>
        </w:rPr>
        <w:t xml:space="preserve"> </w:t>
      </w:r>
      <w:r w:rsidR="00D274BC" w:rsidRPr="00D274BC">
        <w:rPr>
          <w:rFonts w:ascii="Arial" w:hAnsi="Arial" w:cs="Arial"/>
          <w:color w:val="000000"/>
          <w:sz w:val="24"/>
          <w:szCs w:val="24"/>
        </w:rPr>
        <w:t xml:space="preserve">For regular bookings, payment shall </w:t>
      </w:r>
      <w:r w:rsidR="00D274BC">
        <w:rPr>
          <w:rFonts w:ascii="Arial" w:hAnsi="Arial" w:cs="Arial"/>
          <w:color w:val="000000"/>
          <w:sz w:val="24"/>
          <w:szCs w:val="24"/>
        </w:rPr>
        <w:t>be made</w:t>
      </w:r>
      <w:r w:rsidR="00D274BC" w:rsidRPr="00D274BC">
        <w:rPr>
          <w:rFonts w:ascii="Arial" w:hAnsi="Arial" w:cs="Arial"/>
          <w:color w:val="000000"/>
          <w:sz w:val="24"/>
          <w:szCs w:val="24"/>
        </w:rPr>
        <w:t xml:space="preserve"> within 14 days of receipt of the relevant invoice.</w:t>
      </w:r>
      <w:r w:rsidR="005463DA">
        <w:rPr>
          <w:rFonts w:ascii="Arial" w:hAnsi="Arial" w:cs="Arial"/>
          <w:color w:val="000000"/>
          <w:sz w:val="24"/>
          <w:szCs w:val="24"/>
        </w:rPr>
        <w:t xml:space="preserve"> Invoices will be sent quarterly in advance.</w:t>
      </w:r>
      <w:r w:rsidR="00D274BC" w:rsidRPr="00D274B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74BC" w:rsidRDefault="00D274BC" w:rsidP="00D27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 </w:t>
      </w:r>
      <w:r w:rsidRPr="00D274BC">
        <w:rPr>
          <w:rFonts w:ascii="Arial" w:hAnsi="Arial" w:cs="Arial"/>
          <w:color w:val="000000"/>
          <w:sz w:val="24"/>
          <w:szCs w:val="24"/>
        </w:rPr>
        <w:t xml:space="preserve">For private parties hosted by an individual, </w:t>
      </w:r>
      <w:r w:rsidRPr="00570FB3">
        <w:rPr>
          <w:rFonts w:ascii="Arial" w:hAnsi="Arial" w:cs="Arial"/>
          <w:color w:val="000000"/>
          <w:sz w:val="24"/>
          <w:szCs w:val="24"/>
          <w:highlight w:val="yellow"/>
        </w:rPr>
        <w:t>a deposit of £</w:t>
      </w:r>
      <w:r w:rsidR="0078748C" w:rsidRPr="0050371E">
        <w:rPr>
          <w:rFonts w:ascii="Arial" w:hAnsi="Arial" w:cs="Arial"/>
          <w:color w:val="000000"/>
          <w:sz w:val="24"/>
          <w:szCs w:val="24"/>
          <w:highlight w:val="yellow"/>
        </w:rPr>
        <w:t>100</w:t>
      </w:r>
      <w:r w:rsidR="0078748C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="0078748C">
        <w:rPr>
          <w:rFonts w:ascii="Arial" w:hAnsi="Arial" w:cs="Arial"/>
          <w:color w:val="000000"/>
          <w:sz w:val="24"/>
          <w:szCs w:val="24"/>
        </w:rPr>
        <w:t>will</w:t>
      </w:r>
      <w:r w:rsidRPr="00D274BC">
        <w:rPr>
          <w:rFonts w:ascii="Arial" w:hAnsi="Arial" w:cs="Arial"/>
          <w:color w:val="000000"/>
          <w:sz w:val="24"/>
          <w:szCs w:val="24"/>
        </w:rPr>
        <w:t xml:space="preserve"> be paid </w:t>
      </w:r>
      <w:r w:rsidR="00D47491">
        <w:rPr>
          <w:rFonts w:ascii="Arial" w:hAnsi="Arial" w:cs="Arial"/>
          <w:color w:val="000000"/>
          <w:sz w:val="24"/>
          <w:szCs w:val="24"/>
        </w:rPr>
        <w:t xml:space="preserve">at the time of booking </w:t>
      </w:r>
      <w:r w:rsidRPr="00D274BC">
        <w:rPr>
          <w:rFonts w:ascii="Arial" w:hAnsi="Arial" w:cs="Arial"/>
          <w:color w:val="000000"/>
          <w:sz w:val="24"/>
          <w:szCs w:val="24"/>
        </w:rPr>
        <w:t>over and above the hire charge. The deposit shall be refunded after the event once the Pavilion Manager is satisfied that no damage or loss of property has occurred.</w:t>
      </w:r>
    </w:p>
    <w:p w:rsidR="0050371E" w:rsidRDefault="0050371E" w:rsidP="00D27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Any late payments will incur an admin fee of £5.00</w:t>
      </w:r>
    </w:p>
    <w:p w:rsidR="0050371E" w:rsidRPr="00D274BC" w:rsidRDefault="0050371E" w:rsidP="00D27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B20CD" w:rsidRPr="0078748C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137CA0">
        <w:rPr>
          <w:rFonts w:ascii="ArialMT" w:hAnsi="ArialMT" w:cs="ArialMT"/>
          <w:b/>
          <w:sz w:val="24"/>
          <w:szCs w:val="24"/>
          <w:u w:val="single"/>
        </w:rPr>
        <w:t>Cancellations</w:t>
      </w:r>
    </w:p>
    <w:p w:rsidR="00952752" w:rsidRDefault="00952752" w:rsidP="00D97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 </w:t>
      </w:r>
      <w:r w:rsidR="00137CA0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 xml:space="preserve">Any monies already paid will be refunded in full for </w:t>
      </w:r>
      <w:r w:rsidR="001344D5">
        <w:rPr>
          <w:rFonts w:ascii="ArialMT" w:hAnsi="ArialMT" w:cs="ArialMT"/>
          <w:sz w:val="24"/>
          <w:szCs w:val="24"/>
        </w:rPr>
        <w:t>hiring’s</w:t>
      </w:r>
      <w:r>
        <w:rPr>
          <w:rFonts w:ascii="ArialMT" w:hAnsi="ArialMT" w:cs="ArialMT"/>
          <w:sz w:val="24"/>
          <w:szCs w:val="24"/>
        </w:rPr>
        <w:t xml:space="preserve"> cancelled by </w:t>
      </w:r>
      <w:r w:rsidR="009F1AD2">
        <w:rPr>
          <w:rFonts w:ascii="ArialMT" w:hAnsi="ArialMT" w:cs="ArialMT"/>
          <w:sz w:val="24"/>
          <w:szCs w:val="24"/>
        </w:rPr>
        <w:t>The Pavilion</w:t>
      </w:r>
      <w:r>
        <w:rPr>
          <w:rFonts w:ascii="ArialMT" w:hAnsi="ArialMT" w:cs="ArialMT"/>
          <w:sz w:val="24"/>
          <w:szCs w:val="24"/>
        </w:rPr>
        <w:t xml:space="preserve">. However </w:t>
      </w:r>
      <w:r w:rsidR="009F1AD2">
        <w:rPr>
          <w:rFonts w:ascii="ArialMT" w:hAnsi="ArialMT" w:cs="ArialMT"/>
          <w:sz w:val="24"/>
          <w:szCs w:val="24"/>
        </w:rPr>
        <w:t>The Pavilion</w:t>
      </w:r>
      <w:r>
        <w:rPr>
          <w:rFonts w:ascii="ArialMT" w:hAnsi="ArialMT" w:cs="ArialMT"/>
          <w:sz w:val="24"/>
          <w:szCs w:val="24"/>
        </w:rPr>
        <w:t xml:space="preserve"> shall not be liable to make any further payment to the Hirer in respect of expenses, costs or losses incurred directly or indirectly by the Hirer in relation to a cancellation.</w:t>
      </w:r>
    </w:p>
    <w:p w:rsidR="00952752" w:rsidRDefault="00952752" w:rsidP="00D97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 </w:t>
      </w:r>
      <w:r w:rsidR="00137CA0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A Hirer cance</w:t>
      </w:r>
      <w:r w:rsidR="009F1AD2">
        <w:rPr>
          <w:rFonts w:ascii="ArialMT" w:hAnsi="ArialMT" w:cs="ArialMT"/>
          <w:sz w:val="24"/>
          <w:szCs w:val="24"/>
        </w:rPr>
        <w:t>l</w:t>
      </w:r>
      <w:r>
        <w:rPr>
          <w:rFonts w:ascii="ArialMT" w:hAnsi="ArialMT" w:cs="ArialMT"/>
          <w:sz w:val="24"/>
          <w:szCs w:val="24"/>
        </w:rPr>
        <w:t xml:space="preserve">ling an event with less than four </w:t>
      </w:r>
      <w:r w:rsidR="001344D5">
        <w:rPr>
          <w:rFonts w:ascii="ArialMT" w:hAnsi="ArialMT" w:cs="ArialMT"/>
          <w:sz w:val="24"/>
          <w:szCs w:val="24"/>
        </w:rPr>
        <w:t>weeks’ notice</w:t>
      </w:r>
      <w:r>
        <w:rPr>
          <w:rFonts w:ascii="ArialMT" w:hAnsi="ArialMT" w:cs="ArialMT"/>
          <w:sz w:val="24"/>
          <w:szCs w:val="24"/>
        </w:rPr>
        <w:t xml:space="preserve"> will normally be charged up to </w:t>
      </w:r>
      <w:r w:rsidR="009F1AD2">
        <w:rPr>
          <w:rFonts w:ascii="ArialMT" w:hAnsi="ArialMT" w:cs="ArialMT"/>
          <w:sz w:val="24"/>
          <w:szCs w:val="24"/>
        </w:rPr>
        <w:t>50</w:t>
      </w:r>
      <w:r>
        <w:rPr>
          <w:rFonts w:ascii="ArialMT" w:hAnsi="ArialMT" w:cs="ArialMT"/>
          <w:sz w:val="24"/>
          <w:szCs w:val="24"/>
        </w:rPr>
        <w:t xml:space="preserve">% of the hire charge. </w:t>
      </w:r>
    </w:p>
    <w:p w:rsidR="00952752" w:rsidRDefault="00952752" w:rsidP="00D47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 </w:t>
      </w:r>
      <w:r w:rsidR="00137CA0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 xml:space="preserve">Hirers will be liable for the full charge for any bookings cancelled </w:t>
      </w:r>
      <w:r w:rsidR="00D47491">
        <w:rPr>
          <w:rFonts w:ascii="ArialMT" w:hAnsi="ArialMT" w:cs="ArialMT"/>
          <w:sz w:val="24"/>
          <w:szCs w:val="24"/>
        </w:rPr>
        <w:t xml:space="preserve">with less than a </w:t>
      </w:r>
      <w:r w:rsidR="00FB20CD">
        <w:rPr>
          <w:rFonts w:ascii="ArialMT" w:hAnsi="ArialMT" w:cs="ArialMT"/>
          <w:sz w:val="24"/>
          <w:szCs w:val="24"/>
        </w:rPr>
        <w:t>week’s</w:t>
      </w:r>
      <w:r w:rsidR="00D47491">
        <w:rPr>
          <w:rFonts w:ascii="ArialMT" w:hAnsi="ArialMT" w:cs="ArialMT"/>
          <w:sz w:val="24"/>
          <w:szCs w:val="24"/>
        </w:rPr>
        <w:t xml:space="preserve"> notice</w:t>
      </w:r>
      <w:r>
        <w:rPr>
          <w:rFonts w:ascii="ArialMT" w:hAnsi="ArialMT" w:cs="ArialMT"/>
          <w:sz w:val="24"/>
          <w:szCs w:val="24"/>
        </w:rPr>
        <w:t xml:space="preserve">. </w:t>
      </w:r>
    </w:p>
    <w:p w:rsidR="00EA5CAA" w:rsidRPr="00EA5CAA" w:rsidRDefault="001344D5" w:rsidP="00787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rPr>
          <w:rFonts w:ascii="Arial-ItalicMT" w:hAnsi="Arial-ItalicMT" w:cs="Arial-ItalicMT"/>
          <w:iCs/>
          <w:kern w:val="1"/>
          <w:sz w:val="24"/>
          <w:szCs w:val="24"/>
        </w:rPr>
        <w:t xml:space="preserve">4.  </w:t>
      </w:r>
      <w:r>
        <w:rPr>
          <w:rFonts w:ascii="Arial-ItalicMT" w:hAnsi="Arial-ItalicMT" w:cs="Arial-ItalicMT"/>
          <w:iCs/>
          <w:kern w:val="1"/>
          <w:sz w:val="24"/>
          <w:szCs w:val="24"/>
        </w:rPr>
        <w:tab/>
        <w:t>In exceptional</w:t>
      </w:r>
      <w:r w:rsidR="00137CA0" w:rsidRPr="00D97915">
        <w:rPr>
          <w:rFonts w:ascii="Arial-ItalicMT" w:hAnsi="Arial-ItalicMT" w:cs="Arial-ItalicMT"/>
          <w:iCs/>
          <w:kern w:val="1"/>
          <w:sz w:val="24"/>
          <w:szCs w:val="24"/>
        </w:rPr>
        <w:t xml:space="preserve"> circumstances the charge can be nego</w:t>
      </w:r>
      <w:r w:rsidR="0078748C">
        <w:rPr>
          <w:rFonts w:ascii="Arial-ItalicMT" w:hAnsi="Arial-ItalicMT" w:cs="Arial-ItalicMT"/>
          <w:iCs/>
          <w:kern w:val="1"/>
          <w:sz w:val="24"/>
          <w:szCs w:val="24"/>
        </w:rPr>
        <w:t>tiated with the Pavilion Manage.</w:t>
      </w:r>
    </w:p>
    <w:sectPr w:rsidR="00EA5CAA" w:rsidRPr="00EA5CAA" w:rsidSect="0078748C">
      <w:headerReference w:type="default" r:id="rId8"/>
      <w:footerReference w:type="default" r:id="rId9"/>
      <w:pgSz w:w="11905" w:h="16837"/>
      <w:pgMar w:top="510" w:right="720" w:bottom="567" w:left="720" w:header="340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BF" w:rsidRDefault="001D52BF" w:rsidP="005463DA">
      <w:pPr>
        <w:spacing w:after="0" w:line="240" w:lineRule="auto"/>
      </w:pPr>
      <w:r>
        <w:separator/>
      </w:r>
    </w:p>
  </w:endnote>
  <w:endnote w:type="continuationSeparator" w:id="0">
    <w:p w:rsidR="001D52BF" w:rsidRDefault="001D52BF" w:rsidP="0054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DA" w:rsidRDefault="005463DA" w:rsidP="006048F6">
    <w:pPr>
      <w:pStyle w:val="Footer"/>
      <w:spacing w:after="0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BF" w:rsidRDefault="001D52BF" w:rsidP="005463DA">
      <w:pPr>
        <w:spacing w:after="0" w:line="240" w:lineRule="auto"/>
      </w:pPr>
      <w:r>
        <w:separator/>
      </w:r>
    </w:p>
  </w:footnote>
  <w:footnote w:type="continuationSeparator" w:id="0">
    <w:p w:rsidR="001D52BF" w:rsidRDefault="001D52BF" w:rsidP="0054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91" w:rsidRDefault="00D47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09D"/>
    <w:multiLevelType w:val="multilevel"/>
    <w:tmpl w:val="96E0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32F4C"/>
    <w:multiLevelType w:val="hybridMultilevel"/>
    <w:tmpl w:val="67D23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79F5"/>
    <w:multiLevelType w:val="hybridMultilevel"/>
    <w:tmpl w:val="E0DAC0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3A6CD3"/>
    <w:multiLevelType w:val="hybridMultilevel"/>
    <w:tmpl w:val="4CCA7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5D6C"/>
    <w:multiLevelType w:val="hybridMultilevel"/>
    <w:tmpl w:val="6E3087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123345"/>
    <w:multiLevelType w:val="hybridMultilevel"/>
    <w:tmpl w:val="292E18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52"/>
    <w:rsid w:val="00007B5C"/>
    <w:rsid w:val="00056245"/>
    <w:rsid w:val="00105A0D"/>
    <w:rsid w:val="001344D5"/>
    <w:rsid w:val="00137CA0"/>
    <w:rsid w:val="001829FE"/>
    <w:rsid w:val="001B47F0"/>
    <w:rsid w:val="001D52BF"/>
    <w:rsid w:val="00224FFE"/>
    <w:rsid w:val="002450ED"/>
    <w:rsid w:val="00245691"/>
    <w:rsid w:val="002768ED"/>
    <w:rsid w:val="002C5A1D"/>
    <w:rsid w:val="002C6A19"/>
    <w:rsid w:val="0030748C"/>
    <w:rsid w:val="00335A6C"/>
    <w:rsid w:val="003654F8"/>
    <w:rsid w:val="003D6DAD"/>
    <w:rsid w:val="003E3184"/>
    <w:rsid w:val="003E3FC1"/>
    <w:rsid w:val="004247A3"/>
    <w:rsid w:val="0050330F"/>
    <w:rsid w:val="0050371E"/>
    <w:rsid w:val="00514278"/>
    <w:rsid w:val="005463DA"/>
    <w:rsid w:val="00570FB3"/>
    <w:rsid w:val="005865D8"/>
    <w:rsid w:val="005D20C8"/>
    <w:rsid w:val="005D6304"/>
    <w:rsid w:val="006048F6"/>
    <w:rsid w:val="006703B9"/>
    <w:rsid w:val="006B228D"/>
    <w:rsid w:val="006C4C4F"/>
    <w:rsid w:val="00761EC9"/>
    <w:rsid w:val="0078748C"/>
    <w:rsid w:val="007B088B"/>
    <w:rsid w:val="007C401D"/>
    <w:rsid w:val="00862945"/>
    <w:rsid w:val="008C35DC"/>
    <w:rsid w:val="00936BBB"/>
    <w:rsid w:val="00952752"/>
    <w:rsid w:val="009931F2"/>
    <w:rsid w:val="009F1AD2"/>
    <w:rsid w:val="00AA2CBD"/>
    <w:rsid w:val="00AE2646"/>
    <w:rsid w:val="00AF0C16"/>
    <w:rsid w:val="00B04499"/>
    <w:rsid w:val="00B1204E"/>
    <w:rsid w:val="00B511BB"/>
    <w:rsid w:val="00BD225B"/>
    <w:rsid w:val="00BF05A2"/>
    <w:rsid w:val="00C30064"/>
    <w:rsid w:val="00CD7E5F"/>
    <w:rsid w:val="00CF76E1"/>
    <w:rsid w:val="00D274BC"/>
    <w:rsid w:val="00D47491"/>
    <w:rsid w:val="00D97915"/>
    <w:rsid w:val="00DD4CE6"/>
    <w:rsid w:val="00E114F5"/>
    <w:rsid w:val="00E92675"/>
    <w:rsid w:val="00EA5CAA"/>
    <w:rsid w:val="00EC4B61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620BAA-74F2-47D6-9958-0741B1E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6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63D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46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63DA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463D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9D34-6529-4162-94FA-014CB69C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</dc:creator>
  <cp:lastModifiedBy>Nicola</cp:lastModifiedBy>
  <cp:revision>2</cp:revision>
  <cp:lastPrinted>2015-12-18T12:42:00Z</cp:lastPrinted>
  <dcterms:created xsi:type="dcterms:W3CDTF">2021-08-17T08:59:00Z</dcterms:created>
  <dcterms:modified xsi:type="dcterms:W3CDTF">2021-08-17T08:59:00Z</dcterms:modified>
</cp:coreProperties>
</file>